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53" w:rsidRDefault="00CD7953" w:rsidP="00585A08">
      <w:pPr>
        <w:tabs>
          <w:tab w:val="left" w:pos="3492"/>
        </w:tabs>
        <w:bidi/>
        <w:spacing w:after="160" w:line="240" w:lineRule="auto"/>
        <w:rPr>
          <w:rFonts w:eastAsia="Times New Roman" w:cs="Times New Roman"/>
          <w:b/>
          <w:bCs/>
          <w:color w:val="000000"/>
          <w:sz w:val="28"/>
          <w:szCs w:val="28"/>
        </w:rPr>
      </w:pPr>
      <w:r>
        <w:rPr>
          <w:rFonts w:eastAsia="Times New Roman" w:cs="Times New Roman"/>
          <w:b/>
          <w:bCs/>
          <w:noProof/>
          <w:color w:val="000000"/>
          <w:sz w:val="28"/>
          <w:szCs w:val="28"/>
          <w:lang w:val="en-US" w:eastAsia="en-US"/>
        </w:rPr>
        <w:drawing>
          <wp:anchor distT="0" distB="0" distL="114300" distR="114300" simplePos="0" relativeHeight="251658240" behindDoc="1" locked="0" layoutInCell="1" allowOverlap="1">
            <wp:simplePos x="0" y="0"/>
            <wp:positionH relativeFrom="column">
              <wp:posOffset>-547370</wp:posOffset>
            </wp:positionH>
            <wp:positionV relativeFrom="paragraph">
              <wp:posOffset>-671195</wp:posOffset>
            </wp:positionV>
            <wp:extent cx="6848475" cy="1695450"/>
            <wp:effectExtent l="0" t="0" r="0" b="0"/>
            <wp:wrapTight wrapText="bothSides">
              <wp:wrapPolygon edited="0">
                <wp:start x="0" y="0"/>
                <wp:lineTo x="0" y="21357"/>
                <wp:lineTo x="21570" y="21357"/>
                <wp:lineTo x="2157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38" t="3654" r="2562" b="3444"/>
                    <a:stretch/>
                  </pic:blipFill>
                  <pic:spPr bwMode="auto">
                    <a:xfrm>
                      <a:off x="0" y="0"/>
                      <a:ext cx="6848475"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5A08">
        <w:rPr>
          <w:rFonts w:eastAsia="Times New Roman" w:cs="Times New Roman"/>
          <w:b/>
          <w:bCs/>
          <w:color w:val="000000"/>
          <w:sz w:val="28"/>
          <w:szCs w:val="28"/>
          <w:rtl/>
        </w:rPr>
        <w:tab/>
      </w:r>
      <w:bookmarkStart w:id="0" w:name="_GoBack"/>
      <w:bookmarkEnd w:id="0"/>
    </w:p>
    <w:p w:rsidR="009729D0" w:rsidRPr="00CD7953" w:rsidRDefault="009729D0" w:rsidP="00585A08">
      <w:pPr>
        <w:bidi/>
        <w:spacing w:after="160" w:line="240" w:lineRule="auto"/>
        <w:jc w:val="center"/>
        <w:rPr>
          <w:rFonts w:asciiTheme="majorBidi" w:eastAsia="Times New Roman" w:hAnsiTheme="majorBidi" w:cstheme="majorBidi"/>
          <w:sz w:val="32"/>
          <w:szCs w:val="32"/>
        </w:rPr>
      </w:pPr>
      <w:r w:rsidRPr="00CD7953">
        <w:rPr>
          <w:rFonts w:asciiTheme="majorBidi" w:eastAsia="Times New Roman" w:hAnsiTheme="majorBidi" w:cstheme="majorBidi"/>
          <w:b/>
          <w:bCs/>
          <w:color w:val="000000"/>
          <w:sz w:val="32"/>
          <w:szCs w:val="32"/>
          <w:rtl/>
        </w:rPr>
        <w:t>إع</w:t>
      </w:r>
      <w:r w:rsidR="00CD7953" w:rsidRPr="00CD7953">
        <w:rPr>
          <w:rFonts w:asciiTheme="majorBidi" w:eastAsia="Times New Roman" w:hAnsiTheme="majorBidi" w:cstheme="majorBidi"/>
          <w:b/>
          <w:bCs/>
          <w:color w:val="000000"/>
          <w:sz w:val="32"/>
          <w:szCs w:val="32"/>
          <w:rtl/>
        </w:rPr>
        <w:t>ــــــ</w:t>
      </w:r>
      <w:r w:rsidRPr="00CD7953">
        <w:rPr>
          <w:rFonts w:asciiTheme="majorBidi" w:eastAsia="Times New Roman" w:hAnsiTheme="majorBidi" w:cstheme="majorBidi"/>
          <w:b/>
          <w:bCs/>
          <w:color w:val="000000"/>
          <w:sz w:val="32"/>
          <w:szCs w:val="32"/>
          <w:rtl/>
        </w:rPr>
        <w:t>لان</w:t>
      </w:r>
    </w:p>
    <w:p w:rsidR="009729D0" w:rsidRPr="00CD7953" w:rsidRDefault="009729D0" w:rsidP="00CD7953">
      <w:pPr>
        <w:bidi/>
        <w:spacing w:after="0" w:line="240" w:lineRule="auto"/>
        <w:ind w:left="720"/>
        <w:jc w:val="both"/>
        <w:rPr>
          <w:rFonts w:asciiTheme="majorBidi" w:eastAsia="Times New Roman" w:hAnsiTheme="majorBidi" w:cstheme="majorBidi"/>
          <w:sz w:val="28"/>
          <w:szCs w:val="28"/>
          <w:rtl/>
        </w:rPr>
      </w:pPr>
      <w:r w:rsidRPr="00CD7953">
        <w:rPr>
          <w:rFonts w:asciiTheme="majorBidi" w:eastAsia="Times New Roman" w:hAnsiTheme="majorBidi" w:cstheme="majorBidi"/>
          <w:color w:val="000000"/>
          <w:sz w:val="28"/>
          <w:szCs w:val="28"/>
          <w:rtl/>
        </w:rPr>
        <w:t>في إطار برنامج اليونسكو للمشاركة، الذي يمثل وسيلة لتمويل الأنشطة، الوطنية أو الإقليمية الفرعية أو الإقليمية للدول الأعضاء، التي تتماشى مع أولويات برنامج منظمة اليونيسكو، للسنتين 2022- 2023، تدعو اللجنة الوطنية للتربية والثقافة والعلوم، الهيئات والجمعيات المهتمة بقضايا التربية والثقافة والعلوم، إلى تقديم  طلباتها، المتضمنة مشاريع المشاركة في الأنشطة المذكورة، لدى سكرتاريا اللجنة الوطنية للتربية والثقافة والعلوم، ابتداء من يوم الثلاثاء 28 دجمبر 2021 وحتى يوم</w:t>
      </w:r>
      <w:r w:rsidR="00CD7953">
        <w:rPr>
          <w:rFonts w:asciiTheme="majorBidi" w:eastAsia="Times New Roman" w:hAnsiTheme="majorBidi" w:cstheme="majorBidi" w:hint="cs"/>
          <w:color w:val="000000"/>
          <w:sz w:val="28"/>
          <w:szCs w:val="28"/>
          <w:rtl/>
        </w:rPr>
        <w:t xml:space="preserve"> الجمعة</w:t>
      </w:r>
      <w:r w:rsidRPr="00CD7953">
        <w:rPr>
          <w:rFonts w:asciiTheme="majorBidi" w:eastAsia="Times New Roman" w:hAnsiTheme="majorBidi" w:cstheme="majorBidi"/>
          <w:color w:val="000000"/>
          <w:sz w:val="28"/>
          <w:szCs w:val="28"/>
          <w:rtl/>
        </w:rPr>
        <w:t xml:space="preserve"> 04 فبراير 2022، خلال أوقات الدوام، وذلك بتقديم ملف يحتوي على الوثائق التالية:</w:t>
      </w:r>
    </w:p>
    <w:p w:rsidR="009729D0" w:rsidRPr="00CD7953" w:rsidRDefault="009729D0" w:rsidP="009729D0">
      <w:pPr>
        <w:numPr>
          <w:ilvl w:val="0"/>
          <w:numId w:val="1"/>
        </w:numPr>
        <w:bidi/>
        <w:spacing w:after="0" w:line="240" w:lineRule="auto"/>
        <w:ind w:right="720"/>
        <w:jc w:val="both"/>
        <w:textAlignment w:val="baseline"/>
        <w:rPr>
          <w:rFonts w:asciiTheme="majorBidi" w:eastAsia="Times New Roman" w:hAnsiTheme="majorBidi" w:cstheme="majorBidi"/>
          <w:color w:val="000000"/>
          <w:sz w:val="28"/>
          <w:szCs w:val="28"/>
          <w:rtl/>
        </w:rPr>
      </w:pPr>
      <w:r w:rsidRPr="00CD7953">
        <w:rPr>
          <w:rFonts w:asciiTheme="majorBidi" w:eastAsia="Times New Roman" w:hAnsiTheme="majorBidi" w:cstheme="majorBidi"/>
          <w:color w:val="000000"/>
          <w:sz w:val="28"/>
          <w:szCs w:val="28"/>
          <w:rtl/>
        </w:rPr>
        <w:t xml:space="preserve">طلب معبأ </w:t>
      </w:r>
      <w:r w:rsidR="00CD7953" w:rsidRPr="00CD7953">
        <w:rPr>
          <w:rFonts w:asciiTheme="majorBidi" w:eastAsia="Times New Roman" w:hAnsiTheme="majorBidi" w:cstheme="majorBidi" w:hint="cs"/>
          <w:color w:val="000000"/>
          <w:sz w:val="28"/>
          <w:szCs w:val="28"/>
          <w:rtl/>
        </w:rPr>
        <w:t>(تسحب</w:t>
      </w:r>
      <w:r w:rsidRPr="00CD7953">
        <w:rPr>
          <w:rFonts w:asciiTheme="majorBidi" w:eastAsia="Times New Roman" w:hAnsiTheme="majorBidi" w:cstheme="majorBidi"/>
          <w:color w:val="000000"/>
          <w:sz w:val="28"/>
          <w:szCs w:val="28"/>
          <w:rtl/>
        </w:rPr>
        <w:t xml:space="preserve"> شكليته من موقع اللجنة)</w:t>
      </w:r>
    </w:p>
    <w:p w:rsidR="009729D0" w:rsidRPr="00CD7953" w:rsidRDefault="009729D0" w:rsidP="009729D0">
      <w:pPr>
        <w:numPr>
          <w:ilvl w:val="0"/>
          <w:numId w:val="1"/>
        </w:numPr>
        <w:bidi/>
        <w:spacing w:after="0" w:line="240" w:lineRule="auto"/>
        <w:ind w:right="720"/>
        <w:jc w:val="both"/>
        <w:textAlignment w:val="baseline"/>
        <w:rPr>
          <w:rFonts w:asciiTheme="majorBidi" w:eastAsia="Times New Roman" w:hAnsiTheme="majorBidi" w:cstheme="majorBidi"/>
          <w:color w:val="000000"/>
          <w:sz w:val="28"/>
          <w:szCs w:val="28"/>
          <w:rtl/>
        </w:rPr>
      </w:pPr>
      <w:r w:rsidRPr="00CD7953">
        <w:rPr>
          <w:rFonts w:asciiTheme="majorBidi" w:eastAsia="Times New Roman" w:hAnsiTheme="majorBidi" w:cstheme="majorBidi"/>
          <w:color w:val="000000"/>
          <w:sz w:val="28"/>
          <w:szCs w:val="28"/>
          <w:rtl/>
        </w:rPr>
        <w:t xml:space="preserve">صورة من الوثيقة المبينة لطبيعة الهيئة أو وصل ترخيص </w:t>
      </w:r>
      <w:r w:rsidR="00CD7953" w:rsidRPr="00CD7953">
        <w:rPr>
          <w:rFonts w:asciiTheme="majorBidi" w:eastAsia="Times New Roman" w:hAnsiTheme="majorBidi" w:cstheme="majorBidi" w:hint="cs"/>
          <w:color w:val="000000"/>
          <w:sz w:val="28"/>
          <w:szCs w:val="28"/>
          <w:rtl/>
        </w:rPr>
        <w:t>للجمعية.</w:t>
      </w:r>
    </w:p>
    <w:p w:rsidR="009729D0" w:rsidRPr="00CD7953" w:rsidRDefault="009729D0" w:rsidP="009729D0">
      <w:pPr>
        <w:numPr>
          <w:ilvl w:val="0"/>
          <w:numId w:val="1"/>
        </w:numPr>
        <w:bidi/>
        <w:spacing w:after="0" w:line="240" w:lineRule="auto"/>
        <w:ind w:right="720"/>
        <w:jc w:val="both"/>
        <w:textAlignment w:val="baseline"/>
        <w:rPr>
          <w:rFonts w:asciiTheme="majorBidi" w:eastAsia="Times New Roman" w:hAnsiTheme="majorBidi" w:cstheme="majorBidi"/>
          <w:color w:val="000000"/>
          <w:sz w:val="28"/>
          <w:szCs w:val="28"/>
          <w:rtl/>
        </w:rPr>
      </w:pPr>
      <w:r w:rsidRPr="00CD7953">
        <w:rPr>
          <w:rFonts w:asciiTheme="majorBidi" w:eastAsia="Times New Roman" w:hAnsiTheme="majorBidi" w:cstheme="majorBidi"/>
          <w:color w:val="000000"/>
          <w:sz w:val="28"/>
          <w:szCs w:val="28"/>
          <w:rtl/>
        </w:rPr>
        <w:t>دراسة فنية ومالية للمشروع المقترح،</w:t>
      </w:r>
    </w:p>
    <w:p w:rsidR="009729D0" w:rsidRPr="00CD7953" w:rsidRDefault="009729D0" w:rsidP="00CD7953">
      <w:pPr>
        <w:numPr>
          <w:ilvl w:val="0"/>
          <w:numId w:val="1"/>
        </w:numPr>
        <w:bidi/>
        <w:spacing w:after="0" w:line="240" w:lineRule="auto"/>
        <w:ind w:right="720"/>
        <w:jc w:val="both"/>
        <w:textAlignment w:val="baseline"/>
        <w:rPr>
          <w:rFonts w:asciiTheme="majorBidi" w:eastAsia="Times New Roman" w:hAnsiTheme="majorBidi" w:cstheme="majorBidi"/>
          <w:color w:val="000000"/>
          <w:sz w:val="28"/>
          <w:szCs w:val="28"/>
          <w:rtl/>
        </w:rPr>
      </w:pPr>
      <w:r w:rsidRPr="00CD7953">
        <w:rPr>
          <w:rFonts w:asciiTheme="majorBidi" w:eastAsia="Times New Roman" w:hAnsiTheme="majorBidi" w:cstheme="majorBidi"/>
          <w:color w:val="000000"/>
          <w:sz w:val="28"/>
          <w:szCs w:val="28"/>
          <w:rtl/>
        </w:rPr>
        <w:t>سيرة ذاتية لمسؤول الجمعية،</w:t>
      </w:r>
    </w:p>
    <w:p w:rsidR="009729D0" w:rsidRPr="00CD7953" w:rsidRDefault="009729D0" w:rsidP="009729D0">
      <w:pPr>
        <w:numPr>
          <w:ilvl w:val="0"/>
          <w:numId w:val="1"/>
        </w:numPr>
        <w:bidi/>
        <w:spacing w:after="0" w:line="240" w:lineRule="auto"/>
        <w:ind w:right="720"/>
        <w:jc w:val="both"/>
        <w:textAlignment w:val="baseline"/>
        <w:rPr>
          <w:rFonts w:asciiTheme="majorBidi" w:eastAsia="Times New Roman" w:hAnsiTheme="majorBidi" w:cstheme="majorBidi"/>
          <w:color w:val="000000"/>
          <w:sz w:val="28"/>
          <w:szCs w:val="28"/>
          <w:rtl/>
        </w:rPr>
      </w:pPr>
      <w:r w:rsidRPr="00CD7953">
        <w:rPr>
          <w:rFonts w:asciiTheme="majorBidi" w:eastAsia="Times New Roman" w:hAnsiTheme="majorBidi" w:cstheme="majorBidi"/>
          <w:color w:val="000000"/>
          <w:sz w:val="28"/>
          <w:szCs w:val="28"/>
          <w:rtl/>
        </w:rPr>
        <w:t>تعهد شرفي بالالتزام بتنفيذ المشروع في حالة تمت إجازة الدراسة (سيتم تحديد طبيعة الضمان والإجراءات المتعلقة به)</w:t>
      </w:r>
    </w:p>
    <w:p w:rsidR="009729D0" w:rsidRPr="00CD7953" w:rsidRDefault="009729D0" w:rsidP="009729D0">
      <w:pPr>
        <w:bidi/>
        <w:spacing w:after="0" w:line="240" w:lineRule="auto"/>
        <w:ind w:left="720"/>
        <w:jc w:val="both"/>
        <w:rPr>
          <w:rFonts w:asciiTheme="majorBidi" w:eastAsia="Times New Roman" w:hAnsiTheme="majorBidi" w:cstheme="majorBidi"/>
          <w:sz w:val="28"/>
          <w:szCs w:val="28"/>
          <w:rtl/>
        </w:rPr>
      </w:pPr>
      <w:r w:rsidRPr="00CD7953">
        <w:rPr>
          <w:rFonts w:asciiTheme="majorBidi" w:eastAsia="Times New Roman" w:hAnsiTheme="majorBidi" w:cstheme="majorBidi"/>
          <w:color w:val="000000"/>
          <w:sz w:val="28"/>
          <w:szCs w:val="28"/>
          <w:rtl/>
        </w:rPr>
        <w:t>للمزيد من المعلومات يرجى الاتصال باللجنة الوطنية للتربية والثقافة والعلوم.</w:t>
      </w:r>
    </w:p>
    <w:p w:rsidR="009729D0" w:rsidRDefault="00CD7953" w:rsidP="00EE734F">
      <w:pPr>
        <w:bidi/>
        <w:spacing w:after="160" w:line="240" w:lineRule="auto"/>
        <w:ind w:left="720"/>
        <w:jc w:val="both"/>
        <w:rPr>
          <w:rFonts w:asciiTheme="majorBidi" w:eastAsia="Times New Roman" w:hAnsiTheme="majorBidi" w:cstheme="majorBidi"/>
          <w:color w:val="000000"/>
          <w:sz w:val="28"/>
          <w:szCs w:val="28"/>
        </w:rPr>
      </w:pPr>
      <w:r>
        <w:rPr>
          <w:rFonts w:asciiTheme="majorBidi" w:eastAsia="Times New Roman" w:hAnsiTheme="majorBidi" w:cstheme="majorBidi" w:hint="cs"/>
          <w:color w:val="000000"/>
          <w:sz w:val="28"/>
          <w:szCs w:val="28"/>
          <w:rtl/>
        </w:rPr>
        <w:t>البريد الإلكتروني</w:t>
      </w:r>
      <w:r w:rsidR="009729D0" w:rsidRPr="00CD7953">
        <w:rPr>
          <w:rFonts w:asciiTheme="majorBidi" w:eastAsia="Times New Roman" w:hAnsiTheme="majorBidi" w:cstheme="majorBidi"/>
          <w:color w:val="000000"/>
          <w:sz w:val="28"/>
          <w:szCs w:val="28"/>
          <w:rtl/>
        </w:rPr>
        <w:t xml:space="preserve">: </w:t>
      </w:r>
      <w:hyperlink r:id="rId6" w:history="1">
        <w:r w:rsidR="00585A08" w:rsidRPr="00036184">
          <w:rPr>
            <w:rStyle w:val="Lienhypertexte"/>
            <w:rFonts w:asciiTheme="majorBidi" w:eastAsia="Times New Roman" w:hAnsiTheme="majorBidi" w:cstheme="majorBidi"/>
            <w:sz w:val="28"/>
            <w:szCs w:val="28"/>
          </w:rPr>
          <w:t>cnecsrim@gmail.com</w:t>
        </w:r>
      </w:hyperlink>
    </w:p>
    <w:p w:rsidR="00585A08" w:rsidRPr="00CD7953" w:rsidRDefault="00585A08" w:rsidP="00585A08">
      <w:pPr>
        <w:bidi/>
        <w:spacing w:after="160" w:line="240" w:lineRule="auto"/>
        <w:ind w:left="720"/>
        <w:jc w:val="both"/>
        <w:rPr>
          <w:rFonts w:asciiTheme="majorBidi" w:eastAsia="Times New Roman" w:hAnsiTheme="majorBidi" w:cstheme="majorBidi"/>
          <w:sz w:val="28"/>
          <w:szCs w:val="28"/>
          <w:rtl/>
        </w:rPr>
      </w:pPr>
    </w:p>
    <w:p w:rsidR="000D48FF" w:rsidRPr="00CD7953" w:rsidRDefault="000D48FF" w:rsidP="00472819">
      <w:pPr>
        <w:jc w:val="center"/>
        <w:rPr>
          <w:rFonts w:asciiTheme="majorBidi" w:hAnsiTheme="majorBidi" w:cstheme="majorBidi"/>
          <w:b/>
          <w:bCs/>
          <w:sz w:val="28"/>
          <w:szCs w:val="28"/>
        </w:rPr>
      </w:pPr>
    </w:p>
    <w:p w:rsidR="009729D0" w:rsidRPr="00CD7953" w:rsidRDefault="00472819" w:rsidP="00472819">
      <w:pPr>
        <w:jc w:val="center"/>
        <w:rPr>
          <w:rFonts w:asciiTheme="majorBidi" w:hAnsiTheme="majorBidi" w:cstheme="majorBidi"/>
          <w:b/>
          <w:bCs/>
          <w:sz w:val="28"/>
          <w:szCs w:val="28"/>
        </w:rPr>
      </w:pPr>
      <w:r w:rsidRPr="00CD7953">
        <w:rPr>
          <w:rFonts w:asciiTheme="majorBidi" w:hAnsiTheme="majorBidi" w:cstheme="majorBidi"/>
          <w:b/>
          <w:bCs/>
          <w:sz w:val="28"/>
          <w:szCs w:val="28"/>
        </w:rPr>
        <w:t>Communiqué</w:t>
      </w:r>
    </w:p>
    <w:p w:rsidR="00F626D8" w:rsidRPr="00CD7953" w:rsidRDefault="004B238B" w:rsidP="000D48FF">
      <w:pPr>
        <w:jc w:val="both"/>
        <w:rPr>
          <w:rFonts w:asciiTheme="majorBidi" w:hAnsiTheme="majorBidi" w:cstheme="majorBidi"/>
          <w:sz w:val="28"/>
          <w:szCs w:val="28"/>
        </w:rPr>
      </w:pPr>
      <w:r w:rsidRPr="00CD7953">
        <w:rPr>
          <w:rFonts w:asciiTheme="majorBidi" w:hAnsiTheme="majorBidi" w:cstheme="majorBidi"/>
          <w:sz w:val="28"/>
          <w:szCs w:val="28"/>
        </w:rPr>
        <w:t xml:space="preserve">              </w:t>
      </w:r>
      <w:r w:rsidR="00F626D8" w:rsidRPr="00CD7953">
        <w:rPr>
          <w:rFonts w:asciiTheme="majorBidi" w:hAnsiTheme="majorBidi" w:cstheme="majorBidi"/>
          <w:sz w:val="28"/>
          <w:szCs w:val="28"/>
        </w:rPr>
        <w:t xml:space="preserve">Dans le cadre du Programme de participation de l'UNESCO, qui offre la possibilité de financement des </w:t>
      </w:r>
      <w:r w:rsidR="00F626D8" w:rsidRPr="00CD7953">
        <w:rPr>
          <w:rFonts w:asciiTheme="majorBidi" w:hAnsiTheme="majorBidi" w:cstheme="majorBidi"/>
          <w:b/>
          <w:bCs/>
          <w:sz w:val="28"/>
          <w:szCs w:val="28"/>
        </w:rPr>
        <w:t>activités</w:t>
      </w:r>
      <w:r w:rsidR="00F626D8" w:rsidRPr="00CD7953">
        <w:rPr>
          <w:rFonts w:asciiTheme="majorBidi" w:hAnsiTheme="majorBidi" w:cstheme="majorBidi"/>
          <w:sz w:val="28"/>
          <w:szCs w:val="28"/>
        </w:rPr>
        <w:t xml:space="preserve"> nationales, sous-régionales ou régionales des États membres, </w:t>
      </w:r>
      <w:r w:rsidRPr="00CD7953">
        <w:rPr>
          <w:rFonts w:asciiTheme="majorBidi" w:hAnsiTheme="majorBidi" w:cstheme="majorBidi"/>
          <w:sz w:val="28"/>
          <w:szCs w:val="28"/>
        </w:rPr>
        <w:t>portant sur les</w:t>
      </w:r>
      <w:r w:rsidR="00F626D8" w:rsidRPr="00CD7953">
        <w:rPr>
          <w:rFonts w:asciiTheme="majorBidi" w:hAnsiTheme="majorBidi" w:cstheme="majorBidi"/>
          <w:sz w:val="28"/>
          <w:szCs w:val="28"/>
        </w:rPr>
        <w:t xml:space="preserve"> priorités du Programme de l'UNESCO, pour l'exercice bi</w:t>
      </w:r>
      <w:r w:rsidRPr="00CD7953">
        <w:rPr>
          <w:rFonts w:asciiTheme="majorBidi" w:hAnsiTheme="majorBidi" w:cstheme="majorBidi"/>
          <w:sz w:val="28"/>
          <w:szCs w:val="28"/>
        </w:rPr>
        <w:t>sannuel</w:t>
      </w:r>
      <w:r w:rsidR="00F626D8" w:rsidRPr="00CD7953">
        <w:rPr>
          <w:rFonts w:asciiTheme="majorBidi" w:hAnsiTheme="majorBidi" w:cstheme="majorBidi"/>
          <w:sz w:val="28"/>
          <w:szCs w:val="28"/>
        </w:rPr>
        <w:t xml:space="preserve"> 2022-2023</w:t>
      </w:r>
      <w:r w:rsidRPr="00CD7953">
        <w:rPr>
          <w:rFonts w:asciiTheme="majorBidi" w:hAnsiTheme="majorBidi" w:cstheme="majorBidi"/>
          <w:sz w:val="28"/>
          <w:szCs w:val="28"/>
        </w:rPr>
        <w:t>,  </w:t>
      </w:r>
      <w:r w:rsidR="000413D0" w:rsidRPr="00CD7953">
        <w:rPr>
          <w:rFonts w:asciiTheme="majorBidi" w:hAnsiTheme="majorBidi" w:cstheme="majorBidi"/>
          <w:sz w:val="28"/>
          <w:szCs w:val="28"/>
        </w:rPr>
        <w:t>la Commission nationale de l'éducation, de la culture et de la science invite les organismes et associations intéressés par les questions d</w:t>
      </w:r>
      <w:r w:rsidR="00472819" w:rsidRPr="00CD7953">
        <w:rPr>
          <w:rFonts w:asciiTheme="majorBidi" w:hAnsiTheme="majorBidi" w:cstheme="majorBidi"/>
          <w:sz w:val="28"/>
          <w:szCs w:val="28"/>
        </w:rPr>
        <w:t>e l</w:t>
      </w:r>
      <w:r w:rsidR="000413D0" w:rsidRPr="00CD7953">
        <w:rPr>
          <w:rFonts w:asciiTheme="majorBidi" w:hAnsiTheme="majorBidi" w:cstheme="majorBidi"/>
          <w:sz w:val="28"/>
          <w:szCs w:val="28"/>
        </w:rPr>
        <w:t xml:space="preserve">'éducation, de </w:t>
      </w:r>
      <w:r w:rsidR="00472819" w:rsidRPr="00CD7953">
        <w:rPr>
          <w:rFonts w:asciiTheme="majorBidi" w:hAnsiTheme="majorBidi" w:cstheme="majorBidi"/>
          <w:sz w:val="28"/>
          <w:szCs w:val="28"/>
        </w:rPr>
        <w:t xml:space="preserve">la </w:t>
      </w:r>
      <w:r w:rsidR="000413D0" w:rsidRPr="00CD7953">
        <w:rPr>
          <w:rFonts w:asciiTheme="majorBidi" w:hAnsiTheme="majorBidi" w:cstheme="majorBidi"/>
          <w:sz w:val="28"/>
          <w:szCs w:val="28"/>
        </w:rPr>
        <w:t>culture et de</w:t>
      </w:r>
      <w:r w:rsidR="00472819" w:rsidRPr="00CD7953">
        <w:rPr>
          <w:rFonts w:asciiTheme="majorBidi" w:hAnsiTheme="majorBidi" w:cstheme="majorBidi"/>
          <w:sz w:val="28"/>
          <w:szCs w:val="28"/>
        </w:rPr>
        <w:t>s</w:t>
      </w:r>
      <w:r w:rsidR="000413D0" w:rsidRPr="00CD7953">
        <w:rPr>
          <w:rFonts w:asciiTheme="majorBidi" w:hAnsiTheme="majorBidi" w:cstheme="majorBidi"/>
          <w:sz w:val="28"/>
          <w:szCs w:val="28"/>
        </w:rPr>
        <w:t xml:space="preserve"> science</w:t>
      </w:r>
      <w:r w:rsidR="00472819" w:rsidRPr="00CD7953">
        <w:rPr>
          <w:rFonts w:asciiTheme="majorBidi" w:hAnsiTheme="majorBidi" w:cstheme="majorBidi"/>
          <w:sz w:val="28"/>
          <w:szCs w:val="28"/>
        </w:rPr>
        <w:t>s</w:t>
      </w:r>
      <w:r w:rsidR="000413D0" w:rsidRPr="00CD7953">
        <w:rPr>
          <w:rFonts w:asciiTheme="majorBidi" w:hAnsiTheme="majorBidi" w:cstheme="majorBidi"/>
          <w:sz w:val="28"/>
          <w:szCs w:val="28"/>
        </w:rPr>
        <w:t xml:space="preserve"> à déposer leurs demandes, </w:t>
      </w:r>
      <w:r w:rsidR="000413D0" w:rsidRPr="00CD7953">
        <w:rPr>
          <w:rFonts w:asciiTheme="majorBidi" w:hAnsiTheme="majorBidi" w:cstheme="majorBidi"/>
          <w:sz w:val="28"/>
          <w:szCs w:val="28"/>
          <w:u w:val="single"/>
        </w:rPr>
        <w:t>y compris les projets de participation aux activités susmentionnées</w:t>
      </w:r>
      <w:r w:rsidR="000413D0" w:rsidRPr="00CD7953">
        <w:rPr>
          <w:rFonts w:asciiTheme="majorBidi" w:hAnsiTheme="majorBidi" w:cstheme="majorBidi"/>
          <w:sz w:val="28"/>
          <w:szCs w:val="28"/>
        </w:rPr>
        <w:t>, au secrétariat de la Commission nationale de l'éducation, de la culture et de la science, à partir du mardi 28 décembre 2021 jusqu'au 04 février 2022, pendant les heures ouvrables. Le dossier de proposition doit comprendre les pièces suivantes :</w:t>
      </w:r>
    </w:p>
    <w:p w:rsidR="005A7EDB" w:rsidRPr="00CD7953" w:rsidRDefault="00B130C7" w:rsidP="000D48FF">
      <w:pPr>
        <w:pStyle w:val="Paragraphedeliste"/>
        <w:numPr>
          <w:ilvl w:val="0"/>
          <w:numId w:val="2"/>
        </w:numPr>
        <w:jc w:val="both"/>
        <w:rPr>
          <w:rFonts w:asciiTheme="majorBidi" w:hAnsiTheme="majorBidi" w:cstheme="majorBidi"/>
          <w:sz w:val="28"/>
          <w:szCs w:val="28"/>
        </w:rPr>
      </w:pPr>
      <w:r w:rsidRPr="00CD7953">
        <w:rPr>
          <w:rFonts w:asciiTheme="majorBidi" w:hAnsiTheme="majorBidi" w:cstheme="majorBidi"/>
          <w:sz w:val="28"/>
          <w:szCs w:val="28"/>
        </w:rPr>
        <w:lastRenderedPageBreak/>
        <w:t>Une c</w:t>
      </w:r>
      <w:r w:rsidR="001E66D0" w:rsidRPr="00CD7953">
        <w:rPr>
          <w:rFonts w:asciiTheme="majorBidi" w:hAnsiTheme="majorBidi" w:cstheme="majorBidi"/>
          <w:sz w:val="28"/>
          <w:szCs w:val="28"/>
        </w:rPr>
        <w:t>andidature (</w:t>
      </w:r>
      <w:r w:rsidR="00683CFD" w:rsidRPr="00CD7953">
        <w:rPr>
          <w:rFonts w:asciiTheme="majorBidi" w:hAnsiTheme="majorBidi" w:cstheme="majorBidi"/>
          <w:sz w:val="28"/>
          <w:szCs w:val="28"/>
        </w:rPr>
        <w:t xml:space="preserve">exprimée </w:t>
      </w:r>
      <w:r w:rsidR="001E66D0" w:rsidRPr="00CD7953">
        <w:rPr>
          <w:rFonts w:asciiTheme="majorBidi" w:hAnsiTheme="majorBidi" w:cstheme="majorBidi"/>
          <w:sz w:val="28"/>
          <w:szCs w:val="28"/>
        </w:rPr>
        <w:t>s</w:t>
      </w:r>
      <w:r w:rsidR="00683CFD" w:rsidRPr="00CD7953">
        <w:rPr>
          <w:rFonts w:asciiTheme="majorBidi" w:hAnsiTheme="majorBidi" w:cstheme="majorBidi"/>
          <w:sz w:val="28"/>
          <w:szCs w:val="28"/>
        </w:rPr>
        <w:t>el</w:t>
      </w:r>
      <w:r w:rsidR="001E66D0" w:rsidRPr="00CD7953">
        <w:rPr>
          <w:rFonts w:asciiTheme="majorBidi" w:hAnsiTheme="majorBidi" w:cstheme="majorBidi"/>
          <w:sz w:val="28"/>
          <w:szCs w:val="28"/>
        </w:rPr>
        <w:t xml:space="preserve">on </w:t>
      </w:r>
      <w:r w:rsidR="00683CFD" w:rsidRPr="00CD7953">
        <w:rPr>
          <w:rFonts w:asciiTheme="majorBidi" w:hAnsiTheme="majorBidi" w:cstheme="majorBidi"/>
          <w:sz w:val="28"/>
          <w:szCs w:val="28"/>
        </w:rPr>
        <w:t xml:space="preserve">le </w:t>
      </w:r>
      <w:r w:rsidR="001E66D0" w:rsidRPr="00CD7953">
        <w:rPr>
          <w:rFonts w:asciiTheme="majorBidi" w:hAnsiTheme="majorBidi" w:cstheme="majorBidi"/>
          <w:sz w:val="28"/>
          <w:szCs w:val="28"/>
        </w:rPr>
        <w:t xml:space="preserve">formulaire </w:t>
      </w:r>
      <w:r w:rsidR="00683CFD" w:rsidRPr="00CD7953">
        <w:rPr>
          <w:rFonts w:asciiTheme="majorBidi" w:hAnsiTheme="majorBidi" w:cstheme="majorBidi"/>
          <w:sz w:val="28"/>
          <w:szCs w:val="28"/>
        </w:rPr>
        <w:t xml:space="preserve">disponible </w:t>
      </w:r>
      <w:r w:rsidRPr="00CD7953">
        <w:rPr>
          <w:rFonts w:asciiTheme="majorBidi" w:hAnsiTheme="majorBidi" w:cstheme="majorBidi"/>
          <w:sz w:val="28"/>
          <w:szCs w:val="28"/>
        </w:rPr>
        <w:t>sur le site de la</w:t>
      </w:r>
      <w:r w:rsidR="001E66D0" w:rsidRPr="00CD7953">
        <w:rPr>
          <w:rFonts w:asciiTheme="majorBidi" w:hAnsiTheme="majorBidi" w:cstheme="majorBidi"/>
          <w:sz w:val="28"/>
          <w:szCs w:val="28"/>
        </w:rPr>
        <w:t xml:space="preserve"> com</w:t>
      </w:r>
      <w:r w:rsidRPr="00CD7953">
        <w:rPr>
          <w:rFonts w:asciiTheme="majorBidi" w:hAnsiTheme="majorBidi" w:cstheme="majorBidi"/>
          <w:sz w:val="28"/>
          <w:szCs w:val="28"/>
        </w:rPr>
        <w:t>m</w:t>
      </w:r>
      <w:r w:rsidR="001E66D0" w:rsidRPr="00CD7953">
        <w:rPr>
          <w:rFonts w:asciiTheme="majorBidi" w:hAnsiTheme="majorBidi" w:cstheme="majorBidi"/>
          <w:sz w:val="28"/>
          <w:szCs w:val="28"/>
        </w:rPr>
        <w:t>i</w:t>
      </w:r>
      <w:r w:rsidR="00FB6955" w:rsidRPr="00CD7953">
        <w:rPr>
          <w:rFonts w:asciiTheme="majorBidi" w:hAnsiTheme="majorBidi" w:cstheme="majorBidi"/>
          <w:sz w:val="28"/>
          <w:szCs w:val="28"/>
        </w:rPr>
        <w:t>ssion</w:t>
      </w:r>
      <w:r w:rsidRPr="00CD7953">
        <w:rPr>
          <w:rFonts w:asciiTheme="majorBidi" w:hAnsiTheme="majorBidi" w:cstheme="majorBidi"/>
          <w:sz w:val="28"/>
          <w:szCs w:val="28"/>
        </w:rPr>
        <w:t xml:space="preserve"> nationale</w:t>
      </w:r>
      <w:r w:rsidR="001E66D0" w:rsidRPr="00CD7953">
        <w:rPr>
          <w:rFonts w:asciiTheme="majorBidi" w:hAnsiTheme="majorBidi" w:cstheme="majorBidi"/>
          <w:sz w:val="28"/>
          <w:szCs w:val="28"/>
        </w:rPr>
        <w:t>)</w:t>
      </w:r>
    </w:p>
    <w:p w:rsidR="005A7EDB" w:rsidRPr="00CD7953" w:rsidRDefault="001E66D0" w:rsidP="000D48FF">
      <w:pPr>
        <w:pStyle w:val="Paragraphedeliste"/>
        <w:numPr>
          <w:ilvl w:val="0"/>
          <w:numId w:val="2"/>
        </w:numPr>
        <w:jc w:val="both"/>
        <w:rPr>
          <w:rFonts w:asciiTheme="majorBidi" w:hAnsiTheme="majorBidi" w:cstheme="majorBidi"/>
          <w:sz w:val="28"/>
          <w:szCs w:val="28"/>
        </w:rPr>
      </w:pPr>
      <w:r w:rsidRPr="00CD7953">
        <w:rPr>
          <w:rFonts w:asciiTheme="majorBidi" w:hAnsiTheme="majorBidi" w:cstheme="majorBidi"/>
          <w:sz w:val="28"/>
          <w:szCs w:val="28"/>
        </w:rPr>
        <w:t xml:space="preserve">Une copie du document indiquant la nature de l'organisation ou </w:t>
      </w:r>
      <w:r w:rsidR="00B130C7" w:rsidRPr="00CD7953">
        <w:rPr>
          <w:rFonts w:asciiTheme="majorBidi" w:hAnsiTheme="majorBidi" w:cstheme="majorBidi"/>
          <w:sz w:val="28"/>
          <w:szCs w:val="28"/>
        </w:rPr>
        <w:t>le</w:t>
      </w:r>
      <w:r w:rsidRPr="00CD7953">
        <w:rPr>
          <w:rFonts w:asciiTheme="majorBidi" w:hAnsiTheme="majorBidi" w:cstheme="majorBidi"/>
          <w:sz w:val="28"/>
          <w:szCs w:val="28"/>
        </w:rPr>
        <w:t xml:space="preserve"> récépissé de licence </w:t>
      </w:r>
      <w:r w:rsidR="00B130C7" w:rsidRPr="00CD7953">
        <w:rPr>
          <w:rFonts w:asciiTheme="majorBidi" w:hAnsiTheme="majorBidi" w:cstheme="majorBidi"/>
          <w:sz w:val="28"/>
          <w:szCs w:val="28"/>
        </w:rPr>
        <w:t>de</w:t>
      </w:r>
      <w:r w:rsidRPr="00CD7953">
        <w:rPr>
          <w:rFonts w:asciiTheme="majorBidi" w:hAnsiTheme="majorBidi" w:cstheme="majorBidi"/>
          <w:sz w:val="28"/>
          <w:szCs w:val="28"/>
        </w:rPr>
        <w:t xml:space="preserve"> l'association.</w:t>
      </w:r>
    </w:p>
    <w:p w:rsidR="005A7EDB" w:rsidRPr="00CD7953" w:rsidRDefault="001E66D0" w:rsidP="000D48FF">
      <w:pPr>
        <w:pStyle w:val="Paragraphedeliste"/>
        <w:numPr>
          <w:ilvl w:val="0"/>
          <w:numId w:val="2"/>
        </w:numPr>
        <w:jc w:val="both"/>
        <w:rPr>
          <w:rFonts w:asciiTheme="majorBidi" w:hAnsiTheme="majorBidi" w:cstheme="majorBidi"/>
          <w:sz w:val="28"/>
          <w:szCs w:val="28"/>
        </w:rPr>
      </w:pPr>
      <w:r w:rsidRPr="00CD7953">
        <w:rPr>
          <w:rFonts w:asciiTheme="majorBidi" w:hAnsiTheme="majorBidi" w:cstheme="majorBidi"/>
          <w:sz w:val="28"/>
          <w:szCs w:val="28"/>
        </w:rPr>
        <w:t>Une étude technique et financière du projet proposé,</w:t>
      </w:r>
    </w:p>
    <w:p w:rsidR="005A7EDB" w:rsidRPr="00CD7953" w:rsidRDefault="001E66D0" w:rsidP="000D48FF">
      <w:pPr>
        <w:pStyle w:val="Paragraphedeliste"/>
        <w:numPr>
          <w:ilvl w:val="0"/>
          <w:numId w:val="2"/>
        </w:numPr>
        <w:jc w:val="both"/>
        <w:rPr>
          <w:rFonts w:asciiTheme="majorBidi" w:hAnsiTheme="majorBidi" w:cstheme="majorBidi"/>
          <w:sz w:val="28"/>
          <w:szCs w:val="28"/>
        </w:rPr>
      </w:pPr>
      <w:r w:rsidRPr="00CD7953">
        <w:rPr>
          <w:rFonts w:asciiTheme="majorBidi" w:hAnsiTheme="majorBidi" w:cstheme="majorBidi"/>
          <w:sz w:val="28"/>
          <w:szCs w:val="28"/>
        </w:rPr>
        <w:t>Un curriculum vitae du responsable de l'association,</w:t>
      </w:r>
    </w:p>
    <w:p w:rsidR="001E66D0" w:rsidRPr="00CD7953" w:rsidRDefault="001E66D0" w:rsidP="000D48FF">
      <w:pPr>
        <w:pStyle w:val="Paragraphedeliste"/>
        <w:numPr>
          <w:ilvl w:val="0"/>
          <w:numId w:val="2"/>
        </w:numPr>
        <w:jc w:val="both"/>
        <w:rPr>
          <w:rFonts w:asciiTheme="majorBidi" w:hAnsiTheme="majorBidi" w:cstheme="majorBidi"/>
          <w:sz w:val="28"/>
          <w:szCs w:val="28"/>
        </w:rPr>
      </w:pPr>
      <w:r w:rsidRPr="00CD7953">
        <w:rPr>
          <w:rFonts w:asciiTheme="majorBidi" w:hAnsiTheme="majorBidi" w:cstheme="majorBidi"/>
          <w:sz w:val="28"/>
          <w:szCs w:val="28"/>
        </w:rPr>
        <w:t>Un engagement honorifique à mettre en œuvre le projet en cas d'approbation de l'étude (la nature de la garantie et les modalités y afférentes seront déterminées</w:t>
      </w:r>
      <w:r w:rsidR="00472819" w:rsidRPr="00CD7953">
        <w:rPr>
          <w:rFonts w:asciiTheme="majorBidi" w:hAnsiTheme="majorBidi" w:cstheme="majorBidi"/>
          <w:sz w:val="28"/>
          <w:szCs w:val="28"/>
        </w:rPr>
        <w:t xml:space="preserve"> ultérieurement</w:t>
      </w:r>
      <w:r w:rsidRPr="00CD7953">
        <w:rPr>
          <w:rFonts w:asciiTheme="majorBidi" w:hAnsiTheme="majorBidi" w:cstheme="majorBidi"/>
          <w:sz w:val="28"/>
          <w:szCs w:val="28"/>
        </w:rPr>
        <w:t>)</w:t>
      </w:r>
    </w:p>
    <w:p w:rsidR="001E66D0" w:rsidRPr="00CD7953" w:rsidRDefault="001E66D0" w:rsidP="000D48FF">
      <w:pPr>
        <w:jc w:val="both"/>
        <w:rPr>
          <w:rFonts w:asciiTheme="majorBidi" w:hAnsiTheme="majorBidi" w:cstheme="majorBidi"/>
          <w:sz w:val="28"/>
          <w:szCs w:val="28"/>
        </w:rPr>
      </w:pPr>
      <w:r w:rsidRPr="00CD7953">
        <w:rPr>
          <w:rFonts w:asciiTheme="majorBidi" w:hAnsiTheme="majorBidi" w:cstheme="majorBidi"/>
          <w:sz w:val="28"/>
          <w:szCs w:val="28"/>
        </w:rPr>
        <w:t>Pour plus d'informations, veuillez contacter la Commission nationale de l'éducation,</w:t>
      </w:r>
      <w:r w:rsidR="00472819" w:rsidRPr="00CD7953">
        <w:rPr>
          <w:rFonts w:asciiTheme="majorBidi" w:hAnsiTheme="majorBidi" w:cstheme="majorBidi"/>
          <w:sz w:val="28"/>
          <w:szCs w:val="28"/>
        </w:rPr>
        <w:t xml:space="preserve"> de la culture et de la science sur l’adresse ci-après :</w:t>
      </w:r>
    </w:p>
    <w:p w:rsidR="001E66D0" w:rsidRDefault="00EE734F" w:rsidP="00EE734F">
      <w:pPr>
        <w:jc w:val="both"/>
        <w:rPr>
          <w:rFonts w:asciiTheme="majorBidi" w:eastAsia="Times New Roman" w:hAnsiTheme="majorBidi" w:cstheme="majorBidi"/>
          <w:color w:val="000000"/>
          <w:sz w:val="28"/>
          <w:szCs w:val="28"/>
        </w:rPr>
      </w:pPr>
      <w:r>
        <w:rPr>
          <w:rFonts w:asciiTheme="majorBidi" w:hAnsiTheme="majorBidi" w:cstheme="majorBidi"/>
          <w:sz w:val="28"/>
          <w:szCs w:val="28"/>
        </w:rPr>
        <w:t>Email</w:t>
      </w:r>
      <w:r w:rsidR="001E66D0" w:rsidRPr="00CD7953">
        <w:rPr>
          <w:rFonts w:asciiTheme="majorBidi" w:hAnsiTheme="majorBidi" w:cstheme="majorBidi"/>
          <w:sz w:val="28"/>
          <w:szCs w:val="28"/>
        </w:rPr>
        <w:t xml:space="preserve"> : </w:t>
      </w:r>
      <w:hyperlink r:id="rId7" w:history="1">
        <w:r w:rsidR="00585A08" w:rsidRPr="00036184">
          <w:rPr>
            <w:rStyle w:val="Lienhypertexte"/>
            <w:rFonts w:asciiTheme="majorBidi" w:eastAsia="Times New Roman" w:hAnsiTheme="majorBidi" w:cstheme="majorBidi"/>
            <w:sz w:val="28"/>
            <w:szCs w:val="28"/>
          </w:rPr>
          <w:t>cnecsrim@gmail.com</w:t>
        </w:r>
      </w:hyperlink>
    </w:p>
    <w:p w:rsidR="00585A08" w:rsidRDefault="00585A08" w:rsidP="00EE734F">
      <w:pPr>
        <w:jc w:val="both"/>
        <w:rPr>
          <w:rFonts w:asciiTheme="majorBidi" w:hAnsiTheme="majorBidi" w:cstheme="majorBidi"/>
          <w:sz w:val="28"/>
          <w:szCs w:val="28"/>
          <w:rtl/>
        </w:rPr>
      </w:pPr>
    </w:p>
    <w:p w:rsidR="00CD7953" w:rsidRDefault="00CD7953" w:rsidP="000D48FF">
      <w:pPr>
        <w:jc w:val="both"/>
        <w:rPr>
          <w:rFonts w:asciiTheme="majorBidi" w:hAnsiTheme="majorBidi" w:cstheme="majorBidi"/>
          <w:sz w:val="28"/>
          <w:szCs w:val="28"/>
          <w:rtl/>
        </w:rPr>
      </w:pPr>
    </w:p>
    <w:p w:rsidR="00CD7953" w:rsidRDefault="00CD7953" w:rsidP="000D48FF">
      <w:pPr>
        <w:jc w:val="both"/>
        <w:rPr>
          <w:rFonts w:asciiTheme="majorBidi" w:hAnsiTheme="majorBidi" w:cstheme="majorBidi"/>
          <w:sz w:val="28"/>
          <w:szCs w:val="28"/>
        </w:rPr>
      </w:pPr>
    </w:p>
    <w:p w:rsidR="00EE734F" w:rsidRDefault="00EE734F" w:rsidP="000D48FF">
      <w:pPr>
        <w:jc w:val="both"/>
        <w:rPr>
          <w:rFonts w:asciiTheme="majorBidi" w:hAnsiTheme="majorBidi" w:cstheme="majorBidi"/>
          <w:sz w:val="28"/>
          <w:szCs w:val="28"/>
          <w:rtl/>
        </w:rPr>
      </w:pPr>
    </w:p>
    <w:p w:rsidR="00CD7953" w:rsidRDefault="00CD7953" w:rsidP="000D48FF">
      <w:pPr>
        <w:jc w:val="both"/>
        <w:rPr>
          <w:rFonts w:asciiTheme="majorBidi" w:hAnsiTheme="majorBidi" w:cstheme="majorBidi"/>
          <w:sz w:val="28"/>
          <w:szCs w:val="28"/>
          <w:rtl/>
        </w:rPr>
      </w:pPr>
    </w:p>
    <w:p w:rsidR="00CD7953" w:rsidRPr="00CD7953" w:rsidRDefault="00CD7953" w:rsidP="000D48FF">
      <w:pPr>
        <w:jc w:val="both"/>
        <w:rPr>
          <w:rFonts w:asciiTheme="majorBidi" w:hAnsiTheme="majorBidi" w:cstheme="majorBidi"/>
          <w:sz w:val="28"/>
          <w:szCs w:val="28"/>
        </w:rPr>
      </w:pPr>
    </w:p>
    <w:sectPr w:rsidR="00CD7953" w:rsidRPr="00CD7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365D3"/>
    <w:multiLevelType w:val="multilevel"/>
    <w:tmpl w:val="30CE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2564F"/>
    <w:multiLevelType w:val="hybridMultilevel"/>
    <w:tmpl w:val="BB3EE286"/>
    <w:lvl w:ilvl="0" w:tplc="040C000B">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729D0"/>
    <w:rsid w:val="000413D0"/>
    <w:rsid w:val="000D48FF"/>
    <w:rsid w:val="001229E4"/>
    <w:rsid w:val="00141E7B"/>
    <w:rsid w:val="001E66D0"/>
    <w:rsid w:val="002F2E2B"/>
    <w:rsid w:val="00472819"/>
    <w:rsid w:val="004B238B"/>
    <w:rsid w:val="00585A08"/>
    <w:rsid w:val="005A7EDB"/>
    <w:rsid w:val="00683CFD"/>
    <w:rsid w:val="007650FC"/>
    <w:rsid w:val="009729D0"/>
    <w:rsid w:val="00B130C7"/>
    <w:rsid w:val="00CD7953"/>
    <w:rsid w:val="00EE734F"/>
    <w:rsid w:val="00F626D8"/>
    <w:rsid w:val="00FB69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D1E5"/>
  <w15:docId w15:val="{A00FA2D2-4EA8-4891-89EB-24F656C2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29D0"/>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A7EDB"/>
    <w:pPr>
      <w:ind w:left="720"/>
      <w:contextualSpacing/>
    </w:pPr>
  </w:style>
  <w:style w:type="character" w:styleId="Lienhypertexte">
    <w:name w:val="Hyperlink"/>
    <w:basedOn w:val="Policepardfaut"/>
    <w:uiPriority w:val="99"/>
    <w:unhideWhenUsed/>
    <w:rsid w:val="00CD7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ecsri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ecsrim@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373</Words>
  <Characters>2128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abdellahi</dc:creator>
  <cp:keywords/>
  <dc:description/>
  <cp:lastModifiedBy>HP</cp:lastModifiedBy>
  <cp:revision>15</cp:revision>
  <dcterms:created xsi:type="dcterms:W3CDTF">2021-12-27T13:41:00Z</dcterms:created>
  <dcterms:modified xsi:type="dcterms:W3CDTF">2017-02-13T08:19:00Z</dcterms:modified>
</cp:coreProperties>
</file>